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cd4a02-ae08-4e7a-b17f-121305e65ecd.jpg"/>
                    <pic:cNvPicPr/>
                  </pic:nvPicPr>
                  <pic:blipFill>
                    <a:blip r:embed="rId9"/>
                    <a:stretch>
                      <a:fillRect/>
                    </a:stretch>
                  </pic:blipFill>
                  <pic:spPr>
                    <a:xfrm>
                      <a:off x="0" y="0"/>
                      <a:ext cx="5486400" cy="3135086"/>
                    </a:xfrm>
                    <a:prstGeom prst="rect"/>
                  </pic:spPr>
                </pic:pic>
              </a:graphicData>
            </a:graphic>
          </wp:inline>
        </w:drawing>
      </w:r>
    </w:p>
    <w:p>
      <w:r>
        <w:t xml:space="preserve"> Submodule 3.3 - Procedures for Regressing into a Past Life</w:t>
        <w:br/>
        <w:br/>
        <w:t>Engaging in past life regression is a profound and often pivotal aspect of spiritual coaching. It is a process by which coaches guide clients back in time, utilizing a variety of methods to unlock memories of previous lifetimes. These memories can provide deep insights into current life challenges and catalyze significant healing. As we explore the procedures to facilitate such regression, it is essential to approach this modality with respect, care, and professionalism.</w:t>
        <w:br/>
        <w:br/>
        <w:t>Starting with a solid foundation is vital. A client's pre-session preparation, which involves establishing intentions and addressing expectations, sets the tone for a successful regression. A spiritual coach might share an anecdote about a client whose regression revealed the roots of a phobia, highlighting the importance of previously articulated intentions to target specific issues within the regression session.</w:t>
        <w:br/>
        <w:br/>
        <w:t>The induction phase is the critical next step, where the coach uses specialized techniques to bring the client into a deeply relaxed and suggestible state. The methods can range from guided imagery to hypnotic language patterns. For example, a coach might use a visualization of descending a staircase to represent delving deeper into the subconscious, a technique that has proven effective in gently leading clients into past life explorations.</w:t>
        <w:br/>
        <w:br/>
        <w:t>Upon entering the regressive state, the client may encounter vivid experiences or symbolic imagery. Coaches employ navigational prompts to assist clients in exploring their past life narratives, prompting with questions concerning the environment, emotions, and significant events. The rich tapestry of one client’s past life as a healer in a medieval village unveiled the source of their present-day innate desire to help others, illustrating the utility of such prompts in uncovering past life occupations and roles.</w:t>
        <w:br/>
        <w:br/>
        <w:t>The coach must be prepared to support the client through emotional peaks and valleys encountered during regression. Much like a seasoned sea captain steering through stormy waters, the coach uses affirming language and grounding techniques to maintain a safe exploratory space. For instance, one must be adept at recognizing when a client is facing intense emotions and guide them towards processing and integrating these feelings.</w:t>
        <w:br/>
        <w:br/>
        <w:t>Upon conclusion of the regression, a debriefing and integration process is crucial. It is a time for the coach and client to reflect on the uncovered past life memories and discuss the insights and relevance to the client’s current life. An enlightening example comes from a post-regression conversation where a client recognized a pattern of self-sacrifice had originated centuries ago and was no longer serving them in the present.</w:t>
        <w:br/>
        <w:br/>
        <w:t>When conducted skillfully, past life regressions can yield transformative results and empower clients to understand and overcome deep-seated blockages. It's a specialized process requiring thorough training, acute sensitivity, and an open-minded approach to the multidimensional aspects of human consciousness.</w:t>
        <w:br/>
        <w:br/>
        <w:t>Key Takeaways:</w:t>
        <w:br/>
        <w:br/>
        <w:t>- Past life regression is used to explore memories of previous lifetimes, providing insights into current life challenges.</w:t>
        <w:br/>
        <w:t>- Pre-session preparation, including establishing clear intentions, is essential for targeting significant past life experiences.</w:t>
        <w:br/>
        <w:t>- The induction phase is fundamental to creating a relaxed and receptive state for accessing past life memories.</w:t>
        <w:br/>
        <w:t>- Navigational prompts help clients explore their past life experiences, revealing relevant history and emotions.</w:t>
        <w:br/>
        <w:t>- Managing emotional responses during regression requires sensitivity and techniques to ensure client safety and comfort.</w:t>
        <w:br/>
        <w:t>- The debriefing and integration process after the regression enables reflection and insight into the session's experiences and their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