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bd59f5c-f739-4daf-981c-4074d9402e91.jpg"/>
                    <pic:cNvPicPr/>
                  </pic:nvPicPr>
                  <pic:blipFill>
                    <a:blip r:embed="rId9"/>
                    <a:stretch>
                      <a:fillRect/>
                    </a:stretch>
                  </pic:blipFill>
                  <pic:spPr>
                    <a:xfrm>
                      <a:off x="0" y="0"/>
                      <a:ext cx="5486400" cy="3135086"/>
                    </a:xfrm>
                    <a:prstGeom prst="rect"/>
                  </pic:spPr>
                </pic:pic>
              </a:graphicData>
            </a:graphic>
          </wp:inline>
        </w:drawing>
      </w:r>
    </w:p>
    <w:p>
      <w:r>
        <w:t xml:space="preserve"> Module 8.2: Conducting the 'Cleaning' in a Ho'oponopono Session</w:t>
        <w:br/>
        <w:br/>
        <w:t>The 'cleaning' process is the centerpiece of a Ho'oponopono session. Chapter 8.2 delves into how to conduct this delicate aspect of the practice, equipping you with the strategies for guiding clients through profound emotional release and transformation.</w:t>
        <w:br/>
        <w:br/>
        <w:t>Navigating the Emotional Landscape</w:t>
        <w:br/>
        <w:br/>
        <w:t>During the 'cleaning' process, clients may encounter a diverse emotional landscape—everything from tranquility to deep-seated pain. As a coach, it is your role to navigate this terrain with sensitivity. Illustrating this, a coach shared a poignant moment when a client was able to confront a childhood trauma. Through a tailored 'cleaning' approach, which included visualization and the Ho'oponopono mantra, the client reached a significant emotional breakthrough.</w:t>
        <w:br/>
        <w:br/>
        <w:t>Managing Energy Flow</w:t>
        <w:br/>
        <w:br/>
        <w:t>Being attuned to the energy within the session is vital. You must learn to manage both your energy and the client’s, ensuring neither becomes overwhelming. Practitioners often employ breathing techniques or brief meditative pauses to help regulate the energy flow during intense moments, as evidence suggests these can be critical in maintaining the balance necessary for healing.</w:t>
        <w:br/>
        <w:br/>
        <w:t>Encouraging Authentic Expression</w:t>
        <w:br/>
        <w:br/>
        <w:t>Creating an environment that encourages authentic expression is crucial. Clients should feel free to voice their feelings, thoughts, and reactions without fear of judgment. One coach recounts leading a client to express unresolved anger towards an absent parent, which eventually paved the way to genuine forgiveness and emotional liberation.</w:t>
        <w:br/>
        <w:br/>
        <w:t>Utilizing Mantras and Affirmations</w:t>
        <w:br/>
        <w:br/>
        <w:t>Mantras and affirmations are tools that facilitate the 'cleaning' process. A well-articulated and relevant affirmation can resonate deeply with clients, fortifying their 'cleaning' efforts. For example, customizing mantras to address specific client issues has led to more impactful sessions and lasting change.</w:t>
        <w:br/>
        <w:br/>
        <w:t>Offering Insightful Guidance</w:t>
        <w:br/>
        <w:br/>
        <w:t>Lastly, during 'cleaning', the coach's role is to observe and offer insights that may not be immediately apparent to the client. By reflecting on the origins of particular emotional blockages, coaches can guide clients towards recognition and, ultimately, the release of those blockages. This guidance can transform a moment of confusion into one of clarity and profound healing.</w:t>
        <w:br/>
        <w:br/>
        <w:t>Elements to Remember:</w:t>
        <w:br/>
        <w:br/>
        <w:t>- Understand the client’s emotional landscape and support them sensitively during 'cleaning'.</w:t>
        <w:br/>
        <w:t>- Manage the energy flow within the session to keep the space conducive to healing.</w:t>
        <w:br/>
        <w:t>- Foster an environment of authentic expression for clients to share openly and honestly.</w:t>
        <w:br/>
        <w:t>- Tailor mantras and affirmations to resonate with the client's specific healing journey.</w:t>
        <w:br/>
        <w:t>- Offer insightful guidance to help clients uncover and address deep-seated emotional blockages.</w:t>
        <w:br/>
        <w:br/>
        <w:t>In this chapter, you gain the competencies to facilitate the core of Ho'oponopono sessions effectively, helping clients navigate through the 'cleaning' process—the transformative heart of Ho'oponopono practice. Through mastery of these skills, coaches can ensure that each session is a step forward on the client's path to emotional freedom and self-realization.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