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0467464-8565-4b60-9f3f-e0d03af97742.jpg"/>
                    <pic:cNvPicPr/>
                  </pic:nvPicPr>
                  <pic:blipFill>
                    <a:blip r:embed="rId9"/>
                    <a:stretch>
                      <a:fillRect/>
                    </a:stretch>
                  </pic:blipFill>
                  <pic:spPr>
                    <a:xfrm>
                      <a:off x="0" y="0"/>
                      <a:ext cx="5486400" cy="3135086"/>
                    </a:xfrm>
                    <a:prstGeom prst="rect"/>
                  </pic:spPr>
                </pic:pic>
              </a:graphicData>
            </a:graphic>
          </wp:inline>
        </w:drawing>
      </w:r>
    </w:p>
    <w:p>
      <w:r>
        <w:t xml:space="preserve"> Module 8.3: Navigating Client Resistance in Ho'oponopono</w:t>
        <w:br/>
        <w:br/>
        <w:t>Addressing and navigating client resistance is a common hurdle in the Ho'oponopono healing process. Chapter 8.3 focuses on strategies for understanding and guiding clients through their resistance to ensure the effectiveness of the 'cleaning' process.</w:t>
        <w:br/>
        <w:br/>
        <w:t>Identifying the Forms of Resistance</w:t>
        <w:br/>
        <w:br/>
        <w:t>Resistance in clients can manifest in various ways, from subtle avoidance to outright defiance. As a coach, being able to identify these forms is the first step to addressing them. For example, a practitioner might recount how a client would repeatedly change the subject away from painful topics; recognizing this as a form of resistance is crucial for guiding the session back to its healing intent.</w:t>
        <w:br/>
        <w:br/>
        <w:t>Understanding Resistance as Protection</w:t>
        <w:br/>
        <w:br/>
        <w:t>Resistance often serves as a protective mechanism for individuals, shielding them from emotional discomfort or pain. Acknowledging this purpose and conveying understanding to the client can often diminish the need for such defenses. A classic example involves a client who was hesitant to engage in the 'cleaning' because of the fear of re-experiencing trauma; through compassionate communication, the client was able to gradually lower their guards.</w:t>
        <w:br/>
        <w:br/>
        <w:t>Building Trust and Offering Reassurance</w:t>
        <w:br/>
        <w:br/>
        <w:t>Building trust incrementally can help clients feel safe enough to confront challenging areas. Offering consistent reassurance and demonstrating unwavering support can make a difference in reducing resistance. A coach's anecdote swiftly comes to mind, where persistent, gentle encouragement over several sessions helped a client finally open up about longstanding grief.</w:t>
        <w:br/>
        <w:br/>
        <w:t>Adapting the Ho'oponopono Process</w:t>
        <w:br/>
        <w:br/>
        <w:t>Adapting the Ho’oponopono process to better suit the client's pace can alleviate resistance. Slowing down the 'cleaning' or introducing more familiar therapeutic elements can ease the client into the practice. As one client's journey showed, beginning with simple breathing exercises before gradually introducing the Ho'oponopono mantra allowed them to accept and engage with the process more naturally.</w:t>
        <w:br/>
        <w:br/>
        <w:t>Reframing Resistance as an Opportunity</w:t>
        <w:br/>
        <w:br/>
        <w:t>Viewing resistance not as a barrier but as an opportunity for deeper work can transform the coaching approach. Each resistant behavior or comment can be a doorway to a deeper understanding of the client's experience. It is illustrated by the profound realization a client had when their resistance highlighted a core belief that became the central focus of their 'cleaning'.</w:t>
        <w:br/>
        <w:br/>
        <w:t>Elements to Remember:</w:t>
        <w:br/>
        <w:br/>
        <w:t>- Recognize the different forms of resistance and understand their protective purpose.</w:t>
        <w:br/>
        <w:t>- Frame resistance as a natural, protective response rather than a personal setback.</w:t>
        <w:br/>
        <w:t>- Focus on building trust and providing reassurance throughout the process.</w:t>
        <w:br/>
        <w:t>- Be prepared to adapt the Ho'oponopono process to the client's comfort level and pace.</w:t>
        <w:br/>
        <w:t>- Reframe resistance as an opportunity for deeper insight and transformation.</w:t>
        <w:br/>
        <w:br/>
        <w:t>Navigating client resistance is a delicate part of the Ho'oponopono coaching process. With these strategies, practitioners will be able to guide their clients gently and effectively through their emotional 'cleaning', turning potential roadblocks into pathways for profound healing and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