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466894d-e7e5-42c7-a529-4e4839f33281.jpg"/>
                    <pic:cNvPicPr/>
                  </pic:nvPicPr>
                  <pic:blipFill>
                    <a:blip r:embed="rId9"/>
                    <a:stretch>
                      <a:fillRect/>
                    </a:stretch>
                  </pic:blipFill>
                  <pic:spPr>
                    <a:xfrm>
                      <a:off x="0" y="0"/>
                      <a:ext cx="5486400" cy="3135086"/>
                    </a:xfrm>
                    <a:prstGeom prst="rect"/>
                  </pic:spPr>
                </pic:pic>
              </a:graphicData>
            </a:graphic>
          </wp:inline>
        </w:drawing>
      </w:r>
    </w:p>
    <w:p>
      <w:r>
        <w:t>Eating disorders, encompassing anorexia nervosa, bulimia nervosa, and binge-eating disorder, present complex challenges that often involve distorted body image, unhealthy eating behaviors, and profound emotional distress. Cognitive Behavioral Therapy (CBT) steps into this intricate landscape with strategies tailored to address the cognitive and behavioral patterns underpinning these disorders. Through structured interventions, CBT aims to dismantle the harmful beliefs and behaviors surrounding food, body image, and self-esteem, paving the way for recovery and healing.</w:t>
        <w:br/>
        <w:br/>
        <w:t>A cornerstone of CBT for eating disorders is challenging the distorted cognitions that fuel these conditions. Individuals often hold rigid, unrealistic beliefs about weight, body shape, and dieting, which contribute to destructive eating behaviors and emotional turmoil. Through cognitive restructuring, CBT helps individuals identify and question these maladaptive beliefs, encouraging a more flexible and compassionate perspective towards body image and eating. For instance, someone with anorexia may believe that being thinner is synonymous with being worthy. CBT works to dismantle such beliefs, promoting healthier self-esteem and body image.</w:t>
        <w:br/>
        <w:br/>
        <w:t>Behavioral strategies within CBT also play a critical role, focusing on normalizing eating patterns and reducing avoidance behaviors related to food. Strategies such as self-monitoring of eating habits, scheduled meals, and gradual exposure to feared foods are implemented. These approaches help individuals establish a healthier relationship with food, moving away from the cycles of restriction, bingeing, and purging that characterize eating disorders.</w:t>
        <w:br/>
        <w:br/>
        <w:t>CBT for eating disorders also addresses the emotional regulation difficulties that often accompany these conditions. Techniques such as distress tolerance and emotion regulation skills are taught, empowering individuals to manage their emotions without resorting to disordered eating behaviors. Mindfulness practices may also be integrated, promoting present-moment awareness and acceptance, which can alleviate the guilt and anxiety surrounding eating.</w:t>
        <w:br/>
        <w:br/>
        <w:t>Successful outcomes in CBT for eating disorders are highlighted through various case studies, such as "Anna," who battled bulimia nervosa for years. Anna's treatment involved identifying the triggers of her binge-purge cycles, challenging her perfectionistic beliefs, and learning healthier coping mechanisms for stress and negative emotions. Over time, Anna's episodes of bingeing and purging significantly decreased, demonstrating the effectiveness of CBT in fostering long-term recovery.</w:t>
        <w:br/>
        <w:br/>
        <w:t xml:space="preserve">The collaborative nature of CBT is essential, involving active participation from clients in setting goals and implementing strategies. This empowers individuals with eating disorders to take an active role in their recovery, reinforcing a sense of agency and self-efficacy. </w:t>
        <w:br/>
        <w:br/>
        <w:t>Key Takeaways:</w:t>
        <w:br/>
        <w:t>- Eating disorders involve distorted body image, unhealthy eating behaviors, and emotional distress.</w:t>
        <w:br/>
        <w:t>- CBT challenges distorted cognitions related to weight, body shape, and eating, promoting healthier perspectives.</w:t>
        <w:br/>
        <w:t>- Behavioral strategies in CBT focus on normalizing eating patterns and reducing food-related avoidance behaviors.</w:t>
        <w:br/>
        <w:t>- Emotional regulation skills are vital in CBT for managing emotions without disordered eating behaviors.</w:t>
        <w:br/>
        <w:t>- Case studies, such as Anna's, underscore CBT's effectiveness in addressing the cognitive, behavioral, and emotional aspects of eating disorders.</w:t>
        <w:br/>
        <w:t>- The collaborative approach in CBT empowers individuals, fostering active involvement in their recovery journey.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