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9e6cfcf-c2bf-4db9-950a-d14c40c14862.jpg"/>
                    <pic:cNvPicPr/>
                  </pic:nvPicPr>
                  <pic:blipFill>
                    <a:blip r:embed="rId9"/>
                    <a:stretch>
                      <a:fillRect/>
                    </a:stretch>
                  </pic:blipFill>
                  <pic:spPr>
                    <a:xfrm>
                      <a:off x="0" y="0"/>
                      <a:ext cx="5486400" cy="3135086"/>
                    </a:xfrm>
                    <a:prstGeom prst="rect"/>
                  </pic:spPr>
                </pic:pic>
              </a:graphicData>
            </a:graphic>
          </wp:inline>
        </w:drawing>
      </w:r>
    </w:p>
    <w:p>
      <w:r>
        <w:t>Identifying irrational thoughts is a critical step in Cognitive Behavioral Therapy (CBT), as these thoughts often fuel the cycles of negative thinking and emotional distress. An "irrational thought" is considered any thought that is exaggerated, biased, or not based on fact, and it typically leads to negative emotions and unhelpful behaviors. Recognizing these thoughts when they occur is the first step towards challenging and modifying them to improve one’s mental health.</w:t>
        <w:br/>
        <w:br/>
        <w:t>One common example of irrational thinking is "catastrophizing," where an individual expects the worst possible outcome in a situation. For instance, after making a small mistake at work, someone might think, "I'm going to get fired," despite having no evidence to support this extreme outcome. This type of thought can lead to overwhelming anxiety and might prevent the individual from focusing on their work, creating a self-fulfilling cycle of productivity issues and increased mistake-making.</w:t>
        <w:br/>
        <w:br/>
        <w:t>Another example is "personalization," where an individual assumes too much personal responsibility for events outside their control. For instance, if a friend is having a bad day, someone with a tendency towards personalization might think, "It's because of something I did," leading to undue guilt and strain on the relationship, even when the friend's mood has nothing to do with them.</w:t>
        <w:br/>
        <w:br/>
        <w:t>The process of identifying irrational thoughts usually involves self-monitoring and reflection. Journaling is a powerful tool in this process, as it allows individuals to record situations, thoughts, emotions, and behaviors, making it easier to spot patterns of irrational thinking. Cognitive restructuring then offers a pathway to challenge these thoughts, asking questions such as, "Is there evidence to support this thought?" or "What is a more balanced way of looking at this situation?"</w:t>
        <w:br/>
        <w:br/>
        <w:t>Sharing the story of "John," a client who struggled with feelings of inadequacy, highlights the transformational power of identifying and challenging irrational thoughts. John believed he was "terrible at everything" after failing a significant project. Through CBT, he learned to recognize this as an overgeneralization and began to identify specific areas where he excelled, gradually rebuilding his confidence and reshaping his self-image.</w:t>
        <w:br/>
        <w:br/>
        <w:t>In therapeutic practice, the identification of irrational thoughts is often accompanied by the application of techniques like thought records and cognitive restructuring. These tools not only assist in the recognition of irrational thoughts but also in the development of more rational, balanced alternatives, leading to improved emotional regulation and decision-making.</w:t>
        <w:br/>
        <w:br/>
        <w:t>Key Takeaways:</w:t>
        <w:br/>
        <w:t>- Irrational thoughts are exaggerated, biased, or unfounded thoughts that often lead to negative emotions and behaviors.</w:t>
        <w:br/>
        <w:t>- Common types of irrational thoughts include catastrophizing, personalization, and overgeneralization.</w:t>
        <w:br/>
        <w:t>- Self-monitoring and journaling are effective techniques for identifying irrational thoughts, enabling individuals to record and reflect on their thought patterns.</w:t>
        <w:br/>
        <w:t>- Cognitive restructuring challenges irrational thoughts by questioning their validity and developing more balanced perspectives.</w:t>
        <w:br/>
        <w:t>- Real-life stories, like John's, illustrate the transformative potential of identifying and challenging irrational thoughts in improving self-esteem and emotional well-being.</w:t>
        <w:br/>
        <w:t>- Regularly applying these cognitive techniques enhances emotional regulation and fosters healthier thought patterns over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