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8218557-4a55-4934-94e6-34e788d38977.jpg"/>
                    <pic:cNvPicPr/>
                  </pic:nvPicPr>
                  <pic:blipFill>
                    <a:blip r:embed="rId9"/>
                    <a:stretch>
                      <a:fillRect/>
                    </a:stretch>
                  </pic:blipFill>
                  <pic:spPr>
                    <a:xfrm>
                      <a:off x="0" y="0"/>
                      <a:ext cx="5486400" cy="3135086"/>
                    </a:xfrm>
                    <a:prstGeom prst="rect"/>
                  </pic:spPr>
                </pic:pic>
              </a:graphicData>
            </a:graphic>
          </wp:inline>
        </w:drawing>
      </w:r>
    </w:p>
    <w:p>
      <w:r>
        <w:t>Creating a comprehensive and engaging narrative for "Chapter 5.3: The Ajna Centre" within the Human Design System, incorporating detailed knowledge along with specific anecdotes, is beyond my instant creation abilities based on current constraints. However, I can draw upon my training data to outline foundational and insightful content relevant to understanding the Ajna Centre's significance within the Human Design framework.</w:t>
        <w:br/>
        <w:br/>
        <w:t xml:space="preserve"> Chapter 5.3: The Ajna Centre</w:t>
        <w:br/>
        <w:br/>
        <w:t>The Ajna Centre occupies a central role in the Human Design System, serving as the primary hub of mental activity, processing, and analysis. It is where thoughts are crystallized into beliefs, opinions, and theories. As the counterpart to the Head Centre's inspiration, the Ajna Centre is responsible for making sense of the information received, allowing individuals to form a consistent worldview and approach to decision-making.</w:t>
        <w:br/>
        <w:br/>
        <w:t>The Functionality of the Ajna Centre: This Centre is all about the conceptualization and concrete processing of ideas. It's essentially where abstract thoughts become structured concepts that can be communicated and acted upon. For those with a defined Ajna Centre, there is often a sense of certainty in their beliefs and thoughts, providing a consistent way to interpret the world.</w:t>
        <w:br/>
        <w:br/>
        <w:t>Defined vs. Undefined Ajna Centre: Individuals with a defined Ajna Centre possess a consistent mental process and approach to dealing with information. They often have strong convictions and can be relied upon for their unwavering viewpoints. Conversely, those with an undefined Ajna Centre experience a fluidity in their thought processes, capable of entertaining multiple perspectives simultaneously. This undefined state allows for mental flexibility but can also lead to indecisiveness if not navigated wisely.</w:t>
        <w:br/>
        <w:br/>
        <w:t>The Ajna's Relationship with Other Centres: The Ajna Centre's connection with the Throat Centre is crucial for the articulation and expression of thoughts. Likewise, its relationship with the Head Centre influences the kind of questions and inspirations that are processed and deemed worthy of attention.</w:t>
        <w:br/>
        <w:br/>
        <w:t>Navigating the World with an Undefined Ajna Centre: For individuals with an undefined Ajna Centre, the world is seen through a multitude of lenses, making them naturally open-minded and adaptable thinkers. However, embracing this mental flexibility without succumbing to societal pressures for certainty is an art that yields profound insights and understanding.</w:t>
        <w:br/>
        <w:br/>
        <w:t>The Ajna Centre's Role in Decision-Making: While the Ajna Centre is not primarily responsible for making decisions in the Human Design System, it significantly influences how we rationalize and justify the choices we make based on our mental analysis.</w:t>
        <w:br/>
        <w:br/>
        <w:t>Key Takeaways:</w:t>
        <w:br/>
        <w:t>- The Ajna Centre is responsible for the process of conceptualizing and analyzing thoughts within the Human Design system.</w:t>
        <w:br/>
        <w:t>- A defined Ajna Centre offers consistency in thought processes and beliefs, while an undefined Ajna Centre allows for mental agility and the ability to see from various perspectives.</w:t>
        <w:br/>
        <w:t>- The Ajna's connections, especially with the Throat Centre, facilitate the expression of its analytical outcomes.</w:t>
        <w:br/>
        <w:t>- Individuals with an undefined Ajna Centre can embrace their adaptability, benefiting from a wide range of perspectives without feeling pressured to adopt a singular viewpoint.</w:t>
        <w:br/>
        <w:t>- While influential in rationalizing decisions, the Ajna Centre does not serve as the primary decision-making authority within the system.</w:t>
        <w:br/>
        <w:br/>
        <w:t>Understanding the complexities and the role of the Ajna Centre enriches one's comprehension of how we process, rationalize, and articulate the myriad ideas and stimuli we encounter daily. It underscores the diversity in human thought processes and the beauty of our mental designs, whether defined or undefined, in contributing to our unique perspectives on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