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768af1a-d809-4edf-9dcf-723eda279ede.jpg"/>
                    <pic:cNvPicPr/>
                  </pic:nvPicPr>
                  <pic:blipFill>
                    <a:blip r:embed="rId9"/>
                    <a:stretch>
                      <a:fillRect/>
                    </a:stretch>
                  </pic:blipFill>
                  <pic:spPr>
                    <a:xfrm>
                      <a:off x="0" y="0"/>
                      <a:ext cx="5486400" cy="3135086"/>
                    </a:xfrm>
                    <a:prstGeom prst="rect"/>
                  </pic:spPr>
                </pic:pic>
              </a:graphicData>
            </a:graphic>
          </wp:inline>
        </w:drawing>
      </w:r>
    </w:p>
    <w:p>
      <w:r>
        <w:t>Understanding The Cycle of Negative Thinking is pivotal in Cognitive Behavioral Therapy (CBT) as it illuminates how negative thought patterns can perpetuate and exacerbate psychological distress. This cyclical process, once initiated, can create a self-fulfilling prophecy of negativity, impacting one's emotions, behaviors, and ultimately, life experiences.</w:t>
        <w:br/>
        <w:br/>
        <w:t xml:space="preserve">The cycle often begins with a triggering event, which could be as specific as a stressful day at work, or as vague as a sudden feeling of anxiety. This event activates a series of automatic negative thoughts, which are not only a key aspect of the cognitive model but also the catalyst in the cycle of negative thinking. For instance, failing to complete a task at work might trigger thoughts like "I'm incompetent" or "I'll never be good enough." </w:t>
        <w:br/>
        <w:br/>
        <w:t>These automatic thoughts lead to negative emotions—such as anxiety, depression, or anger—which in turn influence behaviors. In the context of our example, feeling incompetent might make an individual avoid taking on new tasks, further reinforcing their belief in their own incompetence. This avoidance, a common behavioral response in the cycle of negative thinking, can prevent individuals from gathering evidence that contradicts their negative beliefs, trapping them in the cycle.</w:t>
        <w:br/>
        <w:br/>
        <w:t>A critical insight from CBT is that breaking this cycle requires intervention at the cognitive level. By identifying and challenging automatic negative thoughts, individuals can alter their emotional responses and change their behaviors accordingly. A technique often used in this process is cognitive restructuring, which involves examining the evidence for and against one's negative thoughts and actively replacing them with more balanced and realistic ones.</w:t>
        <w:br/>
        <w:br/>
        <w:t>Real-life applications of breaking the cycle of negative thinking can be both profound and empowering. Consider the case of Emma, a young professional who constantly felt overshadowed by her colleagues. By recognizing and challenging her negative thought patterns with the help of a CBT practitioner, Emma began to see her own achievements in a new light, which positively affected her self-esteem, productivity, and job satisfaction.</w:t>
        <w:br/>
        <w:br/>
        <w:t xml:space="preserve">It's also important to note that the cycle of negative thinking is not just an individual burden. It can affect relationships, work performance, and overall quality of life, making the benefits of interrupting this cycle far-reaching. </w:t>
        <w:br/>
        <w:br/>
        <w:t>Key Takeaways:</w:t>
        <w:br/>
        <w:t>- The cycle of negative thinking starts with a triggering event, leading to automatic negative thoughts, negative emotions, and maladaptive behaviors.</w:t>
        <w:br/>
        <w:t>- Automatic negative thoughts serve as the catalyst for this cycle, often distorting one's perception of events and self-worth.</w:t>
        <w:br/>
        <w:t>- Behaviors influenced by negative emotions, such as avoidance, can reinforce negative beliefs by preventing exposure to contradictory evidence.</w:t>
        <w:br/>
        <w:t>- Cognitive restructuring is a vital technique in CBT for breaking the cycle of negative thinking, requiring individuals to challenge and replace their negative thoughts with more balanced ones.</w:t>
        <w:br/>
        <w:t>- Interrupting the cycle of negative thinking not only alleviates immediate psychological distress but can also have long-lasting benefits on personal growth, relationships, and life satisfaction.</w:t>
        <w:br/>
        <w:t>- Real-life applications demonstrate the empowering effect of breaking this cycle, highlighting the transformative potential of CBT.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