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21dd699-a4c6-411d-bea9-11544fdaa7e6.jpg"/>
                    <pic:cNvPicPr/>
                  </pic:nvPicPr>
                  <pic:blipFill>
                    <a:blip r:embed="rId9"/>
                    <a:stretch>
                      <a:fillRect/>
                    </a:stretch>
                  </pic:blipFill>
                  <pic:spPr>
                    <a:xfrm>
                      <a:off x="0" y="0"/>
                      <a:ext cx="5486400" cy="3135086"/>
                    </a:xfrm>
                    <a:prstGeom prst="rect"/>
                  </pic:spPr>
                </pic:pic>
              </a:graphicData>
            </a:graphic>
          </wp:inline>
        </w:drawing>
      </w:r>
    </w:p>
    <w:p>
      <w:r>
        <w:t>Chapter 2.2, "The Cycle of Negative Thinking," delves into the self-perpetuating nature of negative thought patterns and the profound impact they can have on emotions and behaviors, thereby influencing an individual's overall mental health. This chapter explores how negative thinking not only distorts perception but can engender a vicious cycle that seems nearly impossible to break without intervention. Through understanding this cycle, therapists and clients gain insights into the mechanics of negative thought patterns, providing a roadmap for therapeutic strategies aimed at interrupting and transforming these patterns.</w:t>
        <w:br/>
        <w:br/>
        <w:t>At the core of this cycle is the concept that negative thoughts beget negative emotions, which in turn can lead to maladaptive behaviors. These behaviors often serve to reinforce the original negative thoughts, creating a loop that can be difficult to exit. This cycle is exemplified by a person who thinks they are incompetent (negative thought), feels worthless as a result (negative emotion), and subsequently avoids taking on new challenges (maladaptive behavior), which then confirms their original belief in their incompetence.</w:t>
        <w:br/>
        <w:br/>
        <w:t>The chapter further dissects the types of cognitive distortions that fuel this cycle, such as catastrophizing, overgeneralization, and black-and-white thinking. Each distortion is examined through the lens of real-life examples, showing how these irrational thought patterns skew perception and contribute to the cycle of negativity. For instance, catastrophizing can transform minor setbacks into insurmountable disasters in a person’s mind, exacerbating feelings of anxiety and hopelessness.</w:t>
        <w:br/>
        <w:br/>
        <w:t>Interventions aimed at breaking the cycle of negative thinking are critically evaluated, with an emphasis on the role of cognitive restructuring within Cognitive Behavioral Therapy (CBT). Techniques such as thought recording, evidence testing, and behavioral experiments are discussed as methods for challenging and replacing negative thoughts with more balanced, reality-based thinking.</w:t>
        <w:br/>
        <w:br/>
        <w:t>Mindfulness and acceptance-based strategies are also explored as complementary approaches to managing the cycle of negative thinking. These methods encourage clients to observe their thoughts without judgment, reducing their impact and breaking the automatic cycle of negative thinking.</w:t>
        <w:br/>
        <w:br/>
        <w:t xml:space="preserve">The chapter closes with practical advice for individuals struggling with negative thinking patterns, reinforcing the importance of patience, persistence, and self-compassion in the process of cognitive and behavioral change. </w:t>
        <w:br/>
        <w:br/>
        <w:t>Key takeaways from The Cycle of Negative Thinking:</w:t>
        <w:br/>
        <w:t>- Negative thinking patterns can create a self-perpetuating cycle of negative emotions and maladaptive behaviors.</w:t>
        <w:br/>
        <w:t>- Cognitive distortions such as catastrophizing, overgeneralization, and black-and-white thinking fuel this cycle.</w:t>
        <w:br/>
        <w:t>- Cognitive restructuring is a key intervention in CBT for challenging and changing negative thoughts.</w:t>
        <w:br/>
        <w:t>- Mindfulness and acceptance-based strategies offer additional tools for managing negative thinking patterns.</w:t>
        <w:br/>
        <w:t>- Breaking the cycle of negative thinking requires a consistent effort and application of CBT techniques.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