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8a178470-d877-4272-b5a6-ee418181b6af.jpg"/>
                    <pic:cNvPicPr/>
                  </pic:nvPicPr>
                  <pic:blipFill>
                    <a:blip r:embed="rId9"/>
                    <a:stretch>
                      <a:fillRect/>
                    </a:stretch>
                  </pic:blipFill>
                  <pic:spPr>
                    <a:xfrm>
                      <a:off x="0" y="0"/>
                      <a:ext cx="5486400" cy="3135086"/>
                    </a:xfrm>
                    <a:prstGeom prst="rect"/>
                  </pic:spPr>
                </pic:pic>
              </a:graphicData>
            </a:graphic>
          </wp:inline>
        </w:drawing>
      </w:r>
    </w:p>
    <w:p>
      <w:r>
        <w:t>The 4/1 profile, also known as the Transpersonal Opportunistic Investigator, is a fascinating and paradoxical profile in Human Design. Individuals with this profile combine the qualities of adaptation and opportunity-taking of line 4 with the tendencies of investigation and truth-seeking of line 1. However, the presence of line 4 in the first position adds a transpersonal dimension to this profile, creating a unique life dynamic.</w:t>
        <w:br/>
        <w:br/>
        <w:t>Line 4, the Opportunist line, brings an energy of adaptation and opportunity-grabbing. As we have seen in previous modules, people with a line 4 in their profile have a natural talent for seeing possibilities and openings in their environment. They are skilled at navigating changing situations and taking advantage of circumstances to their advantage. This flexibility can lead them to frequently change direction or focus in their life, following the opportunities that arise.</w:t>
        <w:br/>
        <w:br/>
        <w:t>Line 1, the Investigator line, brings an energy of curiosity and truth-seeking. People with a line 1 in their profile are naturally driven to explore, question, and understand the world around them. They have a deep desire to discover the fundamental laws of life and reality. This quest for knowledge can lead them to study various topics, to travel, and to experience different lifestyles.</w:t>
        <w:br/>
        <w:br/>
        <w:t>When these two lines combine in the 4/1 profile, with line 4 in the first position, it creates a unique dynamic of opportunism and transpersonal investigation. Transpersonal Opportunistic Investigators are driven to seize opportunities that arise, not just for their personal gain, but to serve a higher purpose. Their quest for truth and knowledge is tied to a desire to contribute to something larger than themselves, to have a positive impact on the world.</w:t>
        <w:br/>
        <w:br/>
        <w:t>A concrete example could be that of a Transpersonal Opportunistic Investigator working in the humanitarian field. With his ability to seize opportunities (line 4), he is always on the lookout for new projects and new ways to help others. He may go from one mission to another, from country to country, following the needs and openings that arise. At the same time, his deep quest for understanding (line 1) drives him to study the underlying causes of poverty, conflicts, and inequalities. He seeks to understand the fundamental laws governing these phenomena, in order to act more effectively and sustainably.</w:t>
        <w:br/>
        <w:br/>
        <w:t>An interesting feature of the 4/1 profile is its ability to be a "catalyst" for others. Thanks to their unique combination of opportunism and truth-seeking, Transpersonal Opportunistic Investigators can often inspire and encourage others to pursue their own quest for meaning and contribution. They can be mentors, guides, or living examples of how to live a life aligned with one's values and mission.</w:t>
        <w:br/>
        <w:br/>
        <w:t>However, this transpersonal nature can also create a certain instability and a feeling of non-belonging for the Transpersonal Opportunistic Investigator. As they are constantly on the move, pursuing opportunities and knowledge, they may have difficulty creating roots or lasting bonds. They may feel disconnected from more conventional concerns and lifestyles. Learning to cultivate a sense of stability and inner connection, despite external changes, is an important challenge for this profile.</w:t>
        <w:br/>
        <w:br/>
        <w:t>Take the example of a Transpersonal Opportunistic Investigator who is a social entrepreneur. With her ability to spot market opportunities (line 4), she launches multiple projects and startups with a positive impact. She moves from one industry to another, from cause to cause, always in search of new ways to innovate and create value. At the same time, her quest for understanding (line 1) drives her to deeply study the social and environmental problems she seeks to solve. She attends conferences, reads specialized books, and consults experts, in order to have a systemic view of the issues. However, she also struggles with the feeling of never truly belonging to a community or a place, of always being in transition.</w:t>
        <w:br/>
        <w:br/>
        <w:t>Ultimately, the path of growth for the Transpersonal Opportunistic Investigator is to learn to embrace their fluid and exploratory nature, while cultivating a sense of stability and inner connection. They must find a balance between their desire to seize opportunities and their need for consistency and depth. They also need to learn to value their unique contributions, even if they don't always fit into conventional boxes.</w:t>
        <w:br/>
        <w:br/>
        <w:t>When they find this balance, Transpersonal Opportunistic Investigators can become incredibly powerful and inspiring change agents. Their unique combination of adaptability, curiosity, and dedication to a higher purpose can lead them to have a significant impact in multiple fields and communities. Their lives then become a living testament to the possibility of living in an aligned and committed way, in service to something greater than oneself.</w:t>
        <w:br/>
        <w:br/>
        <w:t>So, if you are a Transpersonal Opportunistic Investigator, celebrate your unique nature and your potential for impact. Embrace your ability to seize opportunities and explore new horizons, while staying grounded in your quest for truth and contribution. Find strength in your adaptability and let your curiosity guide you. But also remember to cultivate inner roots and authentic connections. You have within you the ability to be a powerful catalyst for positive change, precisely because you are willing to follow unconventional paths in service to a higher purpose. This is a rare and precious gift, so cherish it and share it with the world.</w:t>
        <w:br/>
        <w:br/>
        <w:t>Takeaways:</w:t>
        <w:br/>
        <w:br/>
        <w:t>- The 4/1 profile, also called Transpersonal Opportunistic Investigator, combines the qualities of adaptation and opportunity-taking of line 4 with the tendencies of investigation and truth-seeking of line 1.</w:t>
        <w:br/>
        <w:br/>
        <w:t>- Line 4 brings an energy of adaptation and opportunity-taking, allowing to navigate changing situations and take advantage of circumstances.</w:t>
        <w:br/>
        <w:br/>
        <w:t>- Line 1 brings an energy of curiosity and truth-seeking, driving to explore, question, and understand the world.</w:t>
        <w:br/>
        <w:br/>
        <w:t>- Transpersonal Opportunistic Investigators seize opportunities to serve a higher purpose, tying their quest for knowledge to a desire to positively contribute to the world.</w:t>
        <w:br/>
        <w:br/>
        <w:t>- They can be catalysts inspiring others to pursue their own quest for meaning and contribution.</w:t>
        <w:br/>
        <w:br/>
        <w:t>- Their transpersonal nature can create instability and a feeling of non-belonging, requiring cultivating a sense of stability and inner connection.</w:t>
        <w:br/>
        <w:br/>
        <w:t>- Their path of growth involves embracing their fluid and exploratory nature, while finding a balance with their need for consistency and depth.</w:t>
        <w:br/>
        <w:br/>
        <w:t>- Finding this balance, they can become powerful and inspiring change agents, having a significant impact in multiple fields.</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