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8222f14-d8b6-4cfe-abc7-ad26271d5969.jpg"/>
                    <pic:cNvPicPr/>
                  </pic:nvPicPr>
                  <pic:blipFill>
                    <a:blip r:embed="rId9"/>
                    <a:stretch>
                      <a:fillRect/>
                    </a:stretch>
                  </pic:blipFill>
                  <pic:spPr>
                    <a:xfrm>
                      <a:off x="0" y="0"/>
                      <a:ext cx="5486400" cy="3135086"/>
                    </a:xfrm>
                    <a:prstGeom prst="rect"/>
                  </pic:spPr>
                </pic:pic>
              </a:graphicData>
            </a:graphic>
          </wp:inline>
        </w:drawing>
      </w:r>
    </w:p>
    <w:p>
      <w:r>
        <w:t>Channel 10, also known as the Channel of Planning, is formed by the connection of gates 40 and 64. It is a channel of the form matrix that connects the root center to the sacral center. This channel brings a powerful and constant energy of strategic planning, the ability to organize and to project into the future.</w:t>
        <w:br/>
        <w:br/>
        <w:t>When this channel is defined, it confers on the individual an innate talent for structuring and implementing long term plans. People with this defined channel are often visionaries, architects, project managers who excel in anticipation and organization of the necessary steps to reach a goal. They have an ability to see far ahead, to imagine future possibilities and create structures to bring them into reality.</w:t>
        <w:br/>
        <w:br/>
        <w:t>However, this same planning energy can also manifest as a tendency toward rigidity, excessive control or fear of the unexpected. People with the defined Planning Channel may have difficulty adjusting to changes in plans, unforeseen situations, or opportunities that arise along the way. They can also tend to want to anticipate and control everything, running the risk of lacking spontaneity and flexibility.</w:t>
        <w:br/>
        <w:br/>
        <w:t>Take the example of an architect with the defined Planning Channel. She has a gift for designing ambitious and innovative construction projects, anticipating every detail and every step of the realization. Her ability to visualize the final result and plan meticulously the path to get there allows her to successfully carry out complex and large-scale projects. However, she may also struggle with the inevitable uncertainties and delays of the building sites, having trouble letting go of her initial plan and adapting in real time. She needs to learn to integrate a dose of flexibility into her plans, and to trust the process even when everything does not proceed exactly as anticipated.</w:t>
        <w:br/>
        <w:br/>
        <w:t>For people with this defined channel, learning to use their planning energy flexibly and adaptively is an important challenge. They need to learn to make plans while staying open to opportunities and changes that may occur. They also need to ensure they don’t let themselves be paralyzed by fear of failure or unpredictability, but dare to launch even if everything is not perfectly tied up.</w:t>
        <w:br/>
        <w:br/>
        <w:t>As we saw in the previous sub-module, this channel is closely linked to Channel 9 (Channel of Logic). Together, these two channels form a powerful circuit of mental energy and the ability to structure and implement strategies. The Planning Channel brings the ability to organize and project into the future, while the Logic Channel brings the ability to analyze and understand systems. When these two channels are defined, the individual has immense potential for strategic thinking and implementing ambitious projects.</w:t>
        <w:br/>
        <w:br/>
        <w:t>On the other hand, for people with the Planning Channel open, the challenge is to learn to benefit from the long-term vision of others, without getting stuck in overly rigid plans. They may be excellent execution and improvisation partners, bringing their ability to adapt and seize the moment’s opportunities to enrich and soften the planned strategies. However, they must be careful not to let themselves be disempowered or discouraged by the apparent control of the future by others, and dare to initiate their own projects even if they are not perfectly planned.</w:t>
        <w:br/>
        <w:br/>
        <w:t>It is interesting to note that the Planning Channel is related to the theme of before and after in the I Ching. Gates 40 and 64 are associated with the hexagrams of "Liberation" and "Before Completion", which evoke images of transition, movement from one phase to another, and the ability to prepare and manage change. Therefore, this channel carries deeply visionary and transformative energy, which knows how to anticipate and shape the future.</w:t>
        <w:br/>
        <w:br/>
        <w:t>Imagine a politician with the defined Planning Channel. In his career, he shows a remarkable ability to design and implement long-term reforms and public policies, able to anticipate future challenges and create the structures to address them. His strategic vision and sense of organization are his main strengths to bring lasting change to society. Yet, he may also tend to cling to his plans and convictions to the point of lacking openness and reactivity to ground-level evolutions. He must learn to stay in dialogue with reality, and adjust his strategies based on feedback and resistance he encounters.</w:t>
        <w:br/>
        <w:br/>
        <w:t>In the end, the Planning Channel is a precious source of visionary energy and the ability to structure the future. But as with all powerful energies, it requires us to use it with discernment, adaptability and openness. By learning to honor our sense of planning while also cultivating our ability to improvise and seize the present moment, we can use this channel to build projects that are ambitious, solid and suited to changing realities. This is a real asset for those who have this defined channel, and an invitation to reflect upon our relationship with time and the future for all.</w:t>
        <w:br/>
        <w:br/>
        <w:t>Points to remember:</w:t>
        <w:br/>
        <w:br/>
        <w:t>- Channel 10, also known as the Planning Channel, connects the root center to the sacral center. It brings a strategic planning energy and future projection.</w:t>
        <w:br/>
        <w:br/>
        <w:t>- When it's defined, this channel gives a talent for structuring and implementing long term plans. People with this defined channel are often visionaries and excellent organizers.</w:t>
        <w:br/>
        <w:br/>
        <w:t>- The planning energy can also manifest as rigidity, excessive control or fear of the unexpected. The challenge is to learn how to use this energy in a flexible and adaptive manner.</w:t>
        <w:br/>
        <w:br/>
        <w:t>- Channel 10 is linked to Channel 9 (Logic Channel). Together, they form a powerful circuit for strategic thinking and project implementation.</w:t>
        <w:br/>
        <w:br/>
        <w:t>- For people with the Channel 10 open, the challenge is to benefit from the long-term vision of others without getting trapped in overly rigid plans. They can be excellent execution and improvisation partners.</w:t>
        <w:br/>
        <w:br/>
        <w:t>- The Channel 10 is linked to the theme of transition and managing change in the I Ching. It carries visionary and transformative energy.</w:t>
        <w:br/>
        <w:br/>
        <w:t>- This channel is a valuable asset for building ambitious, solid projects, provided it is used with discernment, adaptability and openness, while also cultivating the ability to improvise and seize the present moment.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