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67c4dc2-48a7-41de-b54a-a308c0f68c09.jpg"/>
                    <pic:cNvPicPr/>
                  </pic:nvPicPr>
                  <pic:blipFill>
                    <a:blip r:embed="rId9"/>
                    <a:stretch>
                      <a:fillRect/>
                    </a:stretch>
                  </pic:blipFill>
                  <pic:spPr>
                    <a:xfrm>
                      <a:off x="0" y="0"/>
                      <a:ext cx="5486400" cy="3135086"/>
                    </a:xfrm>
                    <a:prstGeom prst="rect"/>
                  </pic:spPr>
                </pic:pic>
              </a:graphicData>
            </a:graphic>
          </wp:inline>
        </w:drawing>
      </w:r>
    </w:p>
    <w:p>
      <w:r>
        <w:t>Channel 17, also known as the Channel of Acceptance, is formed by the connection of gates 17 and 62. It's a channel in the identity matrix, connecting the throat center to the sacral center. This channel brings a powerful and constant energy of openness, receptivity, and capacity to embrace life as it is.</w:t>
        <w:br/>
        <w:br/>
        <w:t>When this channel is defined, it endows the individual with a profound capacity for self-acceptance, acceptance of others, and of circumstances. People with this defined channel often have a soothing, non-judgmental presence that invites trust and authenticity. They have an innate talent for creating spaces of emotional security, where everyone can feel seen, heard, and accepted in their uniqueness.</w:t>
        <w:br/>
        <w:br/>
        <w:t>However, this same energy of acceptance can also manifest as a tendency towards passivity, indecision, or lack of discernment. People with the defined Acceptance Channel may struggle to set boundaries, make clear choices, or position themselves against problematic situations. They may also tend to absorb and carry the energies and problems of others, to the detriment of their own well-being.</w:t>
        <w:br/>
        <w:br/>
        <w:t>Take the example of a mediator with the defined Acceptance Channel. In his work, he demonstrates a remarkable ability to welcome the viewpoints and needs of each party, without judgment or bias. His accepting presence seems to soothe tensions and open a space for dialogue and mutual understanding. However, he may also struggle with the need to cut, to make firm decisions when the situation demands it. He needs to learn to balance his acceptance with his discernment, and to know when to say no when it is necessary to preserve the integrity of the process.</w:t>
        <w:br/>
        <w:br/>
        <w:t>For people with this defined channel, learning to direct their acceptance energy in a healthy and balanced way is a major challenge. They must learn to accept without tolerating everything, to remain open while knowing how to protect themselves and assert themselves when necessary. They also need to ensure they do not lose themselves in accepting others, but to cultivate a deep self-acceptance and self-love.</w:t>
        <w:br/>
        <w:br/>
        <w:t>This channel is closely related to Channel 12 (the Channel of Abstraction) which we previously explored. Together, these two channels form a powerful circuit of understanding and integration energy. The Channel of Acceptance brings the ability to welcome reality as it is, while the Channel of the Abstraction brings the ability to extract principles and models from it. When these two channels are defined, the individual has an immense potential for wisdom and transmission, combining open-mindedness and deep understanding.</w:t>
        <w:br/>
        <w:br/>
        <w:t>On the other hand, for people with the Acceptance Channel open, the challenge is to learn how to anchor themselves in their own center and their own truth, without being overly influenced or destabilized by others' acceptance. They can be excellent catalysts for change and awareness, bringing their clarity and discernment to help others break free from complacency or denial. However, they must ensure they do not project their own judgments or rejections, and respect each individual's pace and path.</w:t>
        <w:br/>
        <w:br/>
        <w:t>It is interesting to note that the Acceptance Channel is linked to the theme of food and nutrition in the I Ching. Gates 17 and 62 are associated with the hexagrams of "Following" and "Small Crossing", which evoke images of adaptation, humility, and capacity to be guided and nourished by something greater than oneself. So this channel carries a deeply receptive and nurturing energy, which knows how to open itself and connect to the flow of life.</w:t>
        <w:br/>
        <w:br/>
        <w:t>Imagine a nurse with the defined Acceptance Channel. In her ward, she demonstrates a benevolent and reassuring presence towards patients, capable of welcoming their fears, pains, and hopes. Her accepting energy seems to wrap everyone in a cocoon of softness and understanding, facilitating healing and soothing. Yet, she may also tend to forget herself in the giving of herself, not knowing when to say no when her availability is taken advantage of, risking professional burnout. She needs to learn to accept and take care of herself as much as she accepts and cares for others, to set healthy boundaries in order to last in this demanding profession.</w:t>
        <w:br/>
        <w:br/>
        <w:t>In the end, the Channel of Acceptance is a precious source of openness and ability to welcome life and beings in their entirety. But like every powerful energy, it needs to be balanced with discernment, self-anchoring, and protection of one's integrity. By learning to offer kind acceptance while honoring our own needs and boundaries, we can use this channel to create spaces of healing, understanding, and deep connection. It's a true gift for those who have this defined channel, and an invitation to cultivate unconditional acceptance of what is for everyone.</w:t>
        <w:br/>
        <w:br/>
        <w:t>Points to remember:</w:t>
        <w:br/>
        <w:br/>
        <w:t>- Channel 17, also called the Channel of Acceptance, connects the throat center to the sacral center. It brings energy of openness, receptivity, and acceptance of oneself, others, and life.</w:t>
        <w:br/>
        <w:br/>
        <w:t>- When it is defined, this channel provides a capacity to create spaces of emotional security and unconditional acceptance. However, it can also lead to a tendency towards passivity, indecision, and absorbing the problems of others.</w:t>
        <w:br/>
        <w:br/>
        <w:t>- To balance this energy, it is essential to learn to accept without tolerating everything, to stay open while knowing how to protect oneself and assert oneself when necessary. Cultivating self-acceptance and self-love is crucial.</w:t>
        <w:br/>
        <w:br/>
        <w:t>- Channel 17 is linked to Channel 12 (the Channel of Abstraction), together forming a powerful circuit of understanding and integration. When both are defined, the individual possesses great potential for wisdom and transmission.</w:t>
        <w:br/>
        <w:br/>
        <w:t>- For those with this channel open, the challenge is to anchor themselves in their own truth without being overly influenced by others' acceptance. They can be catalysts for change by providing clarity and discernment.</w:t>
        <w:br/>
        <w:br/>
        <w:t>- Channel 17 is linked to the theme of food and nutrition in the I Ching, carrying a receptive and nurturing energy that knows how to open to the flow of life.</w:t>
        <w:br/>
        <w:br/>
        <w:t>- By balancing acceptance energy with discernment, self-anchoring, and protection of one's integrity, this channel can create spaces of healing, understanding, and deep connection.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