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d75db55-b001-4f4e-82f3-86183318b765.jpg"/>
                    <pic:cNvPicPr/>
                  </pic:nvPicPr>
                  <pic:blipFill>
                    <a:blip r:embed="rId9"/>
                    <a:stretch>
                      <a:fillRect/>
                    </a:stretch>
                  </pic:blipFill>
                  <pic:spPr>
                    <a:xfrm>
                      <a:off x="0" y="0"/>
                      <a:ext cx="5486400" cy="3135086"/>
                    </a:xfrm>
                    <a:prstGeom prst="rect"/>
                  </pic:spPr>
                </pic:pic>
              </a:graphicData>
            </a:graphic>
          </wp:inline>
        </w:drawing>
      </w:r>
    </w:p>
    <w:p>
      <w:r>
        <w:t>Imagine a therapist with the defined Penetration Channel. In their sessions, they demonstrate a surprising ability to go straight to the heart of their patients' blockages and unconscious patterns, shedding light on them with clarity and compassion. Their penetrating energy seems to act like a therapeutic laser, specifically targeting the knots to unravel and stimulating deep insights and healing. However, they may also be prone to being too direct, too incisive in their interpretations, risking to upset or alienate some more sensitive patients. They must learn to moderate their intensity, to allow the patient to proceed at their own pace when exploring their inner world, and to create a climate of trust and safety to accommodate what emerges.</w:t>
        <w:br/>
        <w:br/>
        <w:t>Another example could be a negotiator with the defined Penetration Channel. In situations of conflict or blockage, they demonstrate an incredible ability to discern the hidden motivations and stakes of each party, to name them frankly and to propose innovative solutions. Their penetrating energy seems to enable them to defuse tensions, remove the masks and get the participants to truly communicate, beyond postures and power struggles. However, they may also tend to impose their view of things, to want to resolve issues too quickly without taking time to verify everyone's agreement. They need to learn to balance their sense of urgency and truth with respect for everyone's pace and needs, to seek co-constructed solutions rather than magisterial interventions.</w:t>
        <w:br/>
        <w:br/>
        <w:t xml:space="preserve">It's interesting to note that people with the defined Penetration Channel are often drawn to careers or roles where they can use their impact to help others transform, surpass themselves or solve complex problems. Therefore, they are frequently found in fields such as coaching, therapy, mediation, but also artistic creation, entrepreneurship, or politics. Their challenge is to channel their intensity towards constructive and ethical goals, ensuring not to fall into traps of dark charisma, manipulation or abuse of power. </w:t>
        <w:br/>
        <w:br/>
        <w:t>For people with the open Penetration Channel, the challenge is often to learn to recognize and value their own form of influence and impact, even if it's more subtle or indirect. They may tend to feel insignificant or powerless in front of others' penetrating energy, doubting their ability to make a mark on minds and hearts. Yet, their sensitivity and receptivity are valuable assets for creating trustworthy relationships, for conveying important messages with tact and delicacy, or for acting as discrete catalysts for change. By learning to rely on their own strengths and to dare expressing their unique truth, they can radiate and inspire in their unique way.</w:t>
        <w:br/>
        <w:br/>
        <w:t>A beautiful example of a historical character with an open Penetration Channel could be Mother Teresa. Without seeking the spotlight, through her simple loving presence and tireless devotion to the poorest, she touched and transformed countless lives and inspired a wave of generosity and compassion worldwide. Her message of unconditional love, lived much more than preached, continues to resonate and influence consciousnesses well beyond her own life, illustrating the power of an in-depth impact, through example and consistency.</w:t>
        <w:br/>
        <w:br/>
        <w:t>Ultimately, the Penetration Channel invites us to reflect on the nature and quality of the influence we wish to have in the world. Do we want to make an impression by the strength of our personality, ideas or actions? Or do we rather endeavour to touch hearts through the authenticity of our presence, the generosity of our actions and the relevance of our words? No matter our type of impact, the key is undoubtedly to align it with our deep values, to use it consciously and benevolently, and to always keep in mind that the greatest change starts with oneself.</w:t>
        <w:br/>
        <w:br/>
        <w:t>Thus, by cultivating mastery and integrity in expressing our penetrating energy, we can turn it into a wonderful tool for positive transformation, at the service of our own evolution and that of the world around us. It's the challenge and the promise of this fascinating channel, pushing us to fully embrace our power of influence and transform it into a healing, revealing and uplifting force, in respect and love for each being.</w:t>
        <w:br/>
        <w:br/>
        <w:t>Takeaways:</w:t>
        <w:br/>
        <w:br/>
        <w:t>- The defined Penetration Channel imparts an ability to directly address blockages and stimulate deep insights, but requires pacing the intensity and respecting everyone's rhythm.</w:t>
        <w:br/>
        <w:br/>
        <w:t>- Individuals with this channel are often attracted to professions where they can use their impact to assist others in transforming, ensuring not to fall into the traps of dark charisma or manipulation.</w:t>
        <w:br/>
        <w:br/>
        <w:t>- For individuals with the open Penetration Channel, the challenge is to recognize and value their own subtler form of influence, relying on their sensitivity and ability to create trusting relationships.</w:t>
        <w:br/>
        <w:br/>
        <w:t>- Mother Teresa's example illustrates the power of profound impact through loving presence, example and consistency, beyond the spotlight.</w:t>
        <w:br/>
        <w:br/>
        <w:t>- This channel invites reflection on the nature and quality of the influence we want to have, aligning it with our values and using it consciously and benevolently.</w:t>
        <w:br/>
        <w:br/>
        <w:t>- By mastering and maintaining integrity in the expression of our penetrating energy, we can make it a positive transformation tool serving our evolution and the world's, respecting and loving each being.</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