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c8c26d4-8846-4278-9b86-2f3a0848759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comunicación no verbal y el lenguaje corporal desempeñan un papel esencial en el establecimiento de una relación de confianza y una comunicación eficaz con los adolescentes. Más allá de las palabras, los gestos, las expresiones faciales, la postura y el tono de voz transmiten una multitud de información sobre las emociones, intenciones y estado de ánimo del joven. Como coach, es esencial desarrollar una sensibilidad a estos señales no verbales para entender y acompañar mejor a los adolescentes en su camino.</w:t>
        <w:br/>
        <w:br/>
        <w:t>El lenguaje corporal del adolescente puede revelar mucho sobre su nivel de comodidad, compromiso o resistencia en la relación de coaching. Una postura cerrada, con los brazos cruzados y evitando la mirada, puede indicar incomodidad, desconfianza o reluctancia a abrirse. Por el contrario, una postura abierta y relajada, con un contacto visual sostenido y gestos fluidos, sugiere cierta facilidad y disposición al intercambio. Al observar atentamente estos indicios no verbales, el coach puede ajustar su propia comunicación para crear un clima de confianza y seguridad emocional propicio para el diálogo.</w:t>
        <w:br/>
        <w:br/>
        <w:t>Es importante también prestar atención a las micro expresiones faciales, esos movimientos sutiles y fugaces que revelan las emociones auténticas. Un ceño fruncido, un apretón de labios o una mirada de repente ausente pueden señalar perturbación, preocupación o desconexión en el adolescente, incluso si su discurso verbal no lo manifiesta explícitamente. Al identificar y reflejar estas microexpresiones con tacto y bondad, el coach puede ayudar al joven a tomar conciencia de sus emociones y a explorarlas más a fondo.</w:t>
        <w:br/>
        <w:br/>
        <w:t>La sincronización no verbal, o el acto de reflejar inconscientemente la postura, los gestos y el ritmo de nuestro interlocutor, es una herramienta poderosa para establecer un vínculo de confianza y comprensión mutua. Al adoptar de manera sutil algunos elementos del lenguaje corporal del adolescente, como una inclinación de la cabeza o un gesto de la mano, el coach le muestra inconscientemente que está en sintonía con él y que lo comprende. Esta sincronización fomenta un sentimiento de conexión y seguridad emocional, facilitando así la expresión auténtica y la exploración de los desafíos y aspiraciones del joven.</w:t>
        <w:br/>
        <w:br/>
        <w:t>Es crucial, sin embargo, mantener la vigilancia respecto a los límites y fronteras en la comunicación no verbal con los adolescentes. Un exceso de proximidad física, un contacto visual demasiado insistente o gestos ambiguos pueden ser percibidos como invasivos, incómodos o incluso inapropiados. El coach debe asegurarse de mantener una distancia relacional y corporal adecuada, respetuosa del espacio personal y las necesidades de cada joven. Una regla de oro es permitir que el adolescente inicie y guíe las interacciones no verbales, estando siempre atento a sus señales de comodidad o incomodidad.</w:t>
        <w:br/>
        <w:br/>
        <w:t>Más allá de la observación, el coach puede también utilizar el lenguaje corporal y la comunicación no verbal para transmitir mensajes positivos y tranquilizadores a los adolescentes. Una sonrisa cálida, un gesto de asentimiento alentador o una postura abierta y acogedora pueden comunicar empatía, aceptación y apoyo sin pronunciar una sola palabra. Estas señales no verbales contribuyen a crear un espacio de coaching amable y seguro, propicio para la autoexpresión y el crecimiento personal.</w:t>
        <w:br/>
        <w:br/>
        <w:t>Para desarrollar su sensibilidad y habilidades en comunicación no verbal, el coach puede prácticar observar atentamente los indicadores corporales en sus interacciones cotidianas, ya sea con adolescentes o adultos. También puede explorar recursos sobre sinergología, programación neuro-lingüística (PNL) o comunicación no violenta (CNV) para afinar su comprensión de las dinámicas no verbales. Los juegos de roles con pares o las superviciones centradas en este aspecto pueden ser muy beneficiosos para integrar estas habilidades en su práctica de coaching.</w:t>
        <w:br/>
        <w:br/>
        <w:t>Al dominar el sutil arte de la comunicación no verbal, el coach de adolescentes se dota de una poderosa herramienta para crear relaciones de confianza, entendimiento y apoyo con los jóvenes. Esta dimensión no verbal, a menudo ignorada, es un pilar esencial para fomentar la expresión auténtica, la exploración emocional y el crecimiento personal de los adolescentes en el contexto del coaching. Al conectarse con este lenguaje silencioso, el coach abre la vía a una comunicación profunda y transformadora, más allá de las palabras.</w:t>
        <w:br/>
        <w:br/>
        <w:t>Puntos clave a recordar:</w:t>
        <w:br/>
        <w:br/>
        <w:t>- La comunicación no verbal y el lenguaje corporal son fundamentales para establecer una relación de confianza y una comunicación efectiva con los adolescentes.</w:t>
        <w:br/>
        <w:br/>
        <w:t>- El lenguaje corporal del adolescente puede revelar su nivel de comodidad, compromiso o resistencia en la relación de coaching. El coach debe observar cuidadosamente estos signos para ajustar su propia comunicación.</w:t>
        <w:br/>
        <w:br/>
        <w:t>- Las microexpresiones faciales revelan las emociones auténticas del adolescente. El coach puede detectarlas y reflejarlas con tacto para ayudar al joven a tomar conciencia de sus emociones.</w:t>
        <w:br/>
        <w:br/>
        <w:t>- La sincronización no verbal, reflejando sutilmente la postura, los gestos y el ritmo del adolescente, promueve un sentido de conexión y seguridad emocional.</w:t>
        <w:br/>
        <w:br/>
        <w:t>- El coach debe ser consciente de los límites y las fronteras en la comunicación no verbal, manteniendo una distancia relacional y corporal adecuada y respetuosa.</w:t>
        <w:br/>
        <w:br/>
        <w:t>- El coach puede utilizar su propio lenguaje corporal para transmitir mensajes positivos y reconfortantes, contribuyendo así a crear un espacio de coaching amable y seguro.</w:t>
        <w:br/>
        <w:br/>
        <w:t>- Para desarrollar sus habilidades en comunicación no verbal, el coach puede prácticar a observar cuidadosamente los indicadores corporales, explorar recursos especializados y participar en juegos de roles o superviciones focalizadas.</w:t>
        <w:br/>
        <w:br/>
        <w:t>- Al dominar la comunicación no verbal, el coach se dota de una poderosa herramienta para fomentar la expresión auténtica, la exploración emocional y el crecimiento personal de los adolescentes en el contexto del coaching.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