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b49289-f656-4a57-b52d-a718058774a3.jpg"/>
                    <pic:cNvPicPr/>
                  </pic:nvPicPr>
                  <pic:blipFill>
                    <a:blip r:embed="rId9"/>
                    <a:stretch>
                      <a:fillRect/>
                    </a:stretch>
                  </pic:blipFill>
                  <pic:spPr>
                    <a:xfrm>
                      <a:off x="0" y="0"/>
                      <a:ext cx="5486400" cy="3135086"/>
                    </a:xfrm>
                    <a:prstGeom prst="rect"/>
                  </pic:spPr>
                </pic:pic>
              </a:graphicData>
            </a:graphic>
          </wp:inline>
        </w:drawing>
      </w:r>
    </w:p>
    <w:p>
      <w:r>
        <w:t>TITLE: 3.5 - Understanding Grief Following the Loss of a Pet</w:t>
        <w:br/>
        <w:br/>
        <w:t>The grieving process following the loss of a pet is a major concern for many owners. The loss can not only harm the owner's well-being but also affect family relationships, and even lead to a feeling of despair in some severe cases. As a Grief Coach specializing in pet loss, it is essential to understand the dynamics of grief in order to better assist those in mourning.</w:t>
        <w:br/>
        <w:br/>
        <w:t>Grief can have many facets, which often interact with each other. Firstly, each individual can react differently to the loss. Some people may experience strong emotions such as anxiety or aggression. This is the case, for example, with those who have become very attached to their pet. The experiences lived by the person, especially during the times spent with the animal, play a crucial role. For instance, an owner who has raised a puppy from its young age will have more difficulty overcoming its loss as an adult. Additionally, the way the animal is lost (illness, accident, etc.) can intensely affect the grieving process.</w:t>
        <w:br/>
        <w:br/>
        <w:t>The environment in which the owner lives on a daily basis is another key factor. Insufficient support, a lack of understanding from those around, or an inability to express grief can exacerbate feelings of loss.</w:t>
        <w:br/>
        <w:br/>
        <w:t>Among the most common reactions to grief, we can mention:</w:t>
        <w:br/>
        <w:t>- Anxiety: it may be directed towards social situations where the absence of the animal is particularly felt.</w:t>
        <w:br/>
        <w:t xml:space="preserve">- Depression: loss of interest in daily activities, feelings of emptiness, and persistent sadness. </w:t>
        <w:br/>
        <w:t>- Loneliness: The feeling of being alone without the presence of the pet.</w:t>
        <w:br/>
        <w:t>- Guilt: Feelings of guilt may arise, especially if the death is due to an illness or an accident that could have been avoided.</w:t>
        <w:br/>
        <w:br/>
        <w:t>The key to success is patience and compassion in assisting the grieving process, as well as good communication between the coach and the grieving person.</w:t>
        <w:br/>
        <w:br/>
        <w:t>For the Grief Coach, understanding the grieving process is significant. Firstly, it allows better understanding of the feelings of the grieving person. Some may feel guilt for not being able to prevent the death of their pet. Others may idealize the past relationship and hide their grief.</w:t>
        <w:br/>
        <w:br/>
        <w:t>Furthermore, knowledge of the grieving process can be useful if the grieving person wishes to adopt a new pet. The Grief Coach can inform them about the factors to consider when adopting a new animal in order not to rush this process, which is different for everyone.</w:t>
        <w:br/>
        <w:br/>
        <w:t>Lastly, it is important that the Grief Coach helps the grieving person understand that their emotional reactions are normal and part of the healing process. By helping the person make sense of their experiences, the Grief Coach will facilitate the transition from grief to resilience.</w:t>
        <w:br/>
        <w:br/>
        <w:t>Key Points to Remember:</w:t>
        <w:br/>
        <w:br/>
        <w:t>- Grief following the loss of a pet is a complex and multifaceted process that can affect the owner's well-being, family relationships and lead to despair in some cases.</w:t>
        <w:br/>
        <w:br/>
        <w:t>- Each individual reacts differently to loss, depending on their attachment to the animal, experiences shared with it, and the circumstances of its death.</w:t>
        <w:br/>
        <w:br/>
        <w:t>- The owner's environment, particularly the support from others and the opportunity to express grief, impact the grieving process.</w:t>
        <w:br/>
        <w:br/>
        <w:t>- Common reactions to grief include anxiety, depression, loneliness, and guilt.</w:t>
        <w:br/>
        <w:br/>
        <w:t>- The Grief Coach must demonstrate patience, compassion, and good communication to effectively support the grieving person.</w:t>
        <w:br/>
        <w:br/>
        <w:t>- Understanding the grieving process allows the Grief Coach to better grasp the person's feelings, guide them in possibly adopting a new pet, and assist them in making sense of their experience to facilitate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